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7C" w:rsidRDefault="001B1F0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様式第二（第七条関係）</w:t>
      </w:r>
    </w:p>
    <w:p w:rsidR="00497D7C" w:rsidRDefault="001B1F0E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公害防止管理者（公害防止管理者の代理者）選任、死亡・解任　届出書</w:t>
      </w:r>
    </w:p>
    <w:p w:rsidR="00497D7C" w:rsidRDefault="00497D7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97D7C" w:rsidRDefault="001B1F0E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</w:t>
      </w:r>
      <w:r w:rsidR="00332977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224729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>年　　月　　日</w:t>
      </w:r>
    </w:p>
    <w:p w:rsidR="00497D7C" w:rsidRDefault="00497D7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97D7C" w:rsidRDefault="0022472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75D835" wp14:editId="32F43083">
                <wp:simplePos x="0" y="0"/>
                <wp:positionH relativeFrom="column">
                  <wp:posOffset>2623186</wp:posOffset>
                </wp:positionH>
                <wp:positionV relativeFrom="paragraph">
                  <wp:posOffset>186690</wp:posOffset>
                </wp:positionV>
                <wp:extent cx="742950" cy="60007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00075"/>
                          <a:chOff x="-5024" y="20294"/>
                          <a:chExt cx="839025" cy="548640"/>
                        </a:xfrm>
                      </wpg:grpSpPr>
                      <wps:wsp>
                        <wps:cNvPr id="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-5024" y="20294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729" w:rsidRPr="007D46B9" w:rsidRDefault="00224729" w:rsidP="00224729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 w:rsidRPr="007D46B9"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大かっこ 8"/>
                        <wps:cNvSpPr/>
                        <wps:spPr>
                          <a:xfrm>
                            <a:off x="10048" y="65314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5D835" id="グループ化 3" o:spid="_x0000_s1026" style="position:absolute;margin-left:206.55pt;margin-top:14.7pt;width:58.5pt;height:47.25pt;z-index:251664384;mso-width-relative:margin;mso-height-relative:margin" coordorigin="-50,202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50;top:202;width:839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224729" w:rsidRPr="007D46B9" w:rsidRDefault="00224729" w:rsidP="00224729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 w:rsidRPr="007D46B9"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8" type="#_x0000_t185" style="position:absolute;left:100;top:653;width:7988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" adj="2296" strokecolor="black [3213]" strokeweight=".5pt">
                  <v:stroke joinstyle="miter"/>
                </v:shape>
              </v:group>
            </w:pict>
          </mc:Fallback>
        </mc:AlternateContent>
      </w:r>
      <w:r w:rsidR="001B1F0E">
        <w:rPr>
          <w:rFonts w:ascii="ＭＳ 明朝" w:hAnsi="ＭＳ 明朝" w:hint="eastAsia"/>
          <w:color w:val="000000"/>
          <w:kern w:val="0"/>
          <w:szCs w:val="21"/>
        </w:rPr>
        <w:t xml:space="preserve">　倉</w:t>
      </w:r>
      <w:r w:rsidR="00332977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1B1F0E">
        <w:rPr>
          <w:rFonts w:ascii="ＭＳ 明朝" w:hAnsi="ＭＳ 明朝" w:hint="eastAsia"/>
          <w:color w:val="000000"/>
          <w:kern w:val="0"/>
          <w:szCs w:val="21"/>
        </w:rPr>
        <w:t>敷</w:t>
      </w:r>
      <w:r w:rsidR="00332977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1B1F0E">
        <w:rPr>
          <w:rFonts w:ascii="ＭＳ 明朝" w:hAnsi="ＭＳ 明朝" w:hint="eastAsia"/>
          <w:color w:val="000000"/>
          <w:kern w:val="0"/>
          <w:szCs w:val="21"/>
        </w:rPr>
        <w:t>市</w:t>
      </w:r>
      <w:r w:rsidR="00332977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1B1F0E">
        <w:rPr>
          <w:rFonts w:ascii="ＭＳ 明朝" w:hAnsi="ＭＳ 明朝" w:hint="eastAsia"/>
          <w:color w:val="000000"/>
          <w:kern w:val="0"/>
          <w:szCs w:val="21"/>
        </w:rPr>
        <w:t>長　様</w:t>
      </w:r>
    </w:p>
    <w:p w:rsidR="00497D7C" w:rsidRDefault="00497D7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15407C" w:rsidRDefault="0015407C" w:rsidP="0015407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</w:t>
      </w:r>
      <w:bookmarkStart w:id="0" w:name="_GoBack"/>
      <w:bookmarkEnd w:id="0"/>
    </w:p>
    <w:p w:rsidR="00497D7C" w:rsidRDefault="001B1F0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</w:t>
      </w:r>
    </w:p>
    <w:p w:rsidR="00497D7C" w:rsidRDefault="00497D7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497D7C" w:rsidRDefault="001B1F0E">
      <w:pPr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特定工場における公害防止組織の整備に関する法律第４条第３項において準用する第３条第３項（第６条第２項において準用する第３条第３項）の規定に基づき、次のとおり届け出ます。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427"/>
        <w:gridCol w:w="262"/>
        <w:gridCol w:w="2119"/>
        <w:gridCol w:w="2281"/>
        <w:gridCol w:w="2277"/>
      </w:tblGrid>
      <w:tr w:rsidR="001B1F0E" w:rsidTr="00C94C66">
        <w:trPr>
          <w:cantSplit/>
          <w:trHeight w:val="570"/>
        </w:trPr>
        <w:tc>
          <w:tcPr>
            <w:tcW w:w="2928" w:type="dxa"/>
            <w:gridSpan w:val="3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特定工場の名称</w:t>
            </w:r>
          </w:p>
        </w:tc>
        <w:tc>
          <w:tcPr>
            <w:tcW w:w="2119" w:type="dxa"/>
            <w:vAlign w:val="center"/>
          </w:tcPr>
          <w:p w:rsidR="00497D7C" w:rsidRDefault="00497D7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整理番号</w:t>
            </w:r>
          </w:p>
        </w:tc>
        <w:tc>
          <w:tcPr>
            <w:tcW w:w="2277" w:type="dxa"/>
            <w:vAlign w:val="center"/>
          </w:tcPr>
          <w:p w:rsidR="00497D7C" w:rsidRDefault="00497D7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  <w:trHeight w:val="570"/>
        </w:trPr>
        <w:tc>
          <w:tcPr>
            <w:tcW w:w="2928" w:type="dxa"/>
            <w:gridSpan w:val="3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特定工場の所在地</w:t>
            </w:r>
          </w:p>
        </w:tc>
        <w:tc>
          <w:tcPr>
            <w:tcW w:w="2119" w:type="dxa"/>
            <w:vAlign w:val="center"/>
          </w:tcPr>
          <w:p w:rsidR="00497D7C" w:rsidRDefault="00497D7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受理年月日</w:t>
            </w:r>
          </w:p>
        </w:tc>
        <w:tc>
          <w:tcPr>
            <w:tcW w:w="2277" w:type="dxa"/>
            <w:vAlign w:val="center"/>
          </w:tcPr>
          <w:p w:rsidR="00497D7C" w:rsidRDefault="00497D7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  <w:vMerge w:val="restart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大気関係</w:t>
            </w:r>
          </w:p>
        </w:tc>
        <w:tc>
          <w:tcPr>
            <w:tcW w:w="1689" w:type="dxa"/>
            <w:gridSpan w:val="2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排出ガス量</w:t>
            </w:r>
          </w:p>
        </w:tc>
        <w:tc>
          <w:tcPr>
            <w:tcW w:w="2119" w:type="dxa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特定工場の番号</w:t>
            </w:r>
          </w:p>
        </w:tc>
        <w:tc>
          <w:tcPr>
            <w:tcW w:w="2277" w:type="dxa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  <w:vMerge/>
            <w:vAlign w:val="center"/>
          </w:tcPr>
          <w:p w:rsidR="00497D7C" w:rsidRDefault="00497D7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ばい煙発生施設の種類</w:t>
            </w:r>
          </w:p>
        </w:tc>
        <w:tc>
          <w:tcPr>
            <w:tcW w:w="2119" w:type="dxa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別紙のとおり。</w:t>
            </w:r>
          </w:p>
        </w:tc>
        <w:tc>
          <w:tcPr>
            <w:tcW w:w="2281" w:type="dxa"/>
            <w:vMerge w:val="restart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備考</w:t>
            </w:r>
          </w:p>
        </w:tc>
        <w:tc>
          <w:tcPr>
            <w:tcW w:w="2277" w:type="dxa"/>
            <w:vMerge w:val="restart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  <w:vMerge w:val="restart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水質関係</w:t>
            </w:r>
          </w:p>
        </w:tc>
        <w:tc>
          <w:tcPr>
            <w:tcW w:w="1689" w:type="dxa"/>
            <w:gridSpan w:val="2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排出水量</w:t>
            </w:r>
          </w:p>
        </w:tc>
        <w:tc>
          <w:tcPr>
            <w:tcW w:w="2119" w:type="dxa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  <w:vMerge/>
            <w:vAlign w:val="center"/>
          </w:tcPr>
          <w:p w:rsidR="00497D7C" w:rsidRDefault="00497D7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特定地下浸透水の浸透の有無</w:t>
            </w:r>
          </w:p>
        </w:tc>
        <w:tc>
          <w:tcPr>
            <w:tcW w:w="2119" w:type="dxa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  <w:vMerge/>
            <w:vAlign w:val="center"/>
          </w:tcPr>
          <w:p w:rsidR="00497D7C" w:rsidRDefault="00497D7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汚水等排出施設の種類</w:t>
            </w:r>
          </w:p>
        </w:tc>
        <w:tc>
          <w:tcPr>
            <w:tcW w:w="2119" w:type="dxa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別紙のとおり。</w:t>
            </w:r>
          </w:p>
        </w:tc>
        <w:tc>
          <w:tcPr>
            <w:tcW w:w="2281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騒音関係</w:t>
            </w:r>
          </w:p>
        </w:tc>
        <w:tc>
          <w:tcPr>
            <w:tcW w:w="1689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騒音発生施設の種類</w:t>
            </w:r>
          </w:p>
        </w:tc>
        <w:tc>
          <w:tcPr>
            <w:tcW w:w="2119" w:type="dxa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特定粉じん関係</w:t>
            </w:r>
          </w:p>
        </w:tc>
        <w:tc>
          <w:tcPr>
            <w:tcW w:w="1689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特定粉じん発生施設の種類</w:t>
            </w:r>
          </w:p>
        </w:tc>
        <w:tc>
          <w:tcPr>
            <w:tcW w:w="2119" w:type="dxa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一般粉じん関係</w:t>
            </w:r>
          </w:p>
        </w:tc>
        <w:tc>
          <w:tcPr>
            <w:tcW w:w="1689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一般粉じん発生施設の種類</w:t>
            </w:r>
          </w:p>
        </w:tc>
        <w:tc>
          <w:tcPr>
            <w:tcW w:w="2119" w:type="dxa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振動関係</w:t>
            </w:r>
          </w:p>
        </w:tc>
        <w:tc>
          <w:tcPr>
            <w:tcW w:w="1689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振動発生施設の種類</w:t>
            </w:r>
          </w:p>
        </w:tc>
        <w:tc>
          <w:tcPr>
            <w:tcW w:w="2119" w:type="dxa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1239" w:type="dxa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ダイオキシン関係</w:t>
            </w:r>
          </w:p>
        </w:tc>
        <w:tc>
          <w:tcPr>
            <w:tcW w:w="1689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ダイオキシン類発生施設</w:t>
            </w:r>
          </w:p>
        </w:tc>
        <w:tc>
          <w:tcPr>
            <w:tcW w:w="2119" w:type="dxa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277" w:type="dxa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2666" w:type="dxa"/>
            <w:gridSpan w:val="2"/>
            <w:vMerge w:val="restart"/>
            <w:vAlign w:val="center"/>
          </w:tcPr>
          <w:p w:rsidR="00497D7C" w:rsidRDefault="001B1F0E">
            <w:pPr>
              <w:autoSpaceDE w:val="0"/>
              <w:autoSpaceDN w:val="0"/>
              <w:adjustRightInd w:val="0"/>
              <w:spacing w:line="640" w:lineRule="exac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公害防止管理者</w:t>
            </w:r>
          </w:p>
          <w:p w:rsidR="00497D7C" w:rsidRDefault="00C94C6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26670</wp:posOffset>
                      </wp:positionV>
                      <wp:extent cx="1583690" cy="175260"/>
                      <wp:effectExtent l="0" t="0" r="16510" b="1524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75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EB5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-2.75pt;margin-top:2.1pt;width:124.7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"/>
                  </w:pict>
                </mc:Fallback>
              </mc:AlternateContent>
            </w:r>
            <w:r w:rsidR="001B1F0E">
              <w:rPr>
                <w:rFonts w:ascii="ＭＳ 明朝" w:hAnsi="ＭＳ 明朝" w:hint="eastAsia"/>
                <w:color w:val="000000"/>
                <w:kern w:val="0"/>
                <w:szCs w:val="21"/>
              </w:rPr>
              <w:t>公害防止管理者の代理者</w:t>
            </w:r>
          </w:p>
        </w:tc>
        <w:tc>
          <w:tcPr>
            <w:tcW w:w="2381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選任年月日</w:t>
            </w:r>
          </w:p>
        </w:tc>
        <w:tc>
          <w:tcPr>
            <w:tcW w:w="4558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1B1F0E" w:rsidTr="00C94C66">
        <w:trPr>
          <w:cantSplit/>
        </w:trPr>
        <w:tc>
          <w:tcPr>
            <w:tcW w:w="2666" w:type="dxa"/>
            <w:gridSpan w:val="2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4558" w:type="dxa"/>
            <w:gridSpan w:val="2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2666" w:type="dxa"/>
            <w:gridSpan w:val="2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558" w:type="dxa"/>
            <w:gridSpan w:val="2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2666" w:type="dxa"/>
            <w:gridSpan w:val="2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担当業務の範囲</w:t>
            </w:r>
          </w:p>
        </w:tc>
        <w:tc>
          <w:tcPr>
            <w:tcW w:w="4558" w:type="dxa"/>
            <w:gridSpan w:val="2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5047" w:type="dxa"/>
            <w:gridSpan w:val="4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選任の理由</w:t>
            </w:r>
          </w:p>
        </w:tc>
        <w:tc>
          <w:tcPr>
            <w:tcW w:w="4558" w:type="dxa"/>
            <w:gridSpan w:val="2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2666" w:type="dxa"/>
            <w:gridSpan w:val="2"/>
            <w:vMerge w:val="restart"/>
            <w:vAlign w:val="center"/>
          </w:tcPr>
          <w:p w:rsidR="00497D7C" w:rsidRDefault="00C94C66">
            <w:pPr>
              <w:autoSpaceDE w:val="0"/>
              <w:autoSpaceDN w:val="0"/>
              <w:adjustRightInd w:val="0"/>
              <w:spacing w:line="640" w:lineRule="exac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424815</wp:posOffset>
                      </wp:positionV>
                      <wp:extent cx="1583690" cy="175260"/>
                      <wp:effectExtent l="0" t="0" r="16510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75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94DA1" id="AutoShape 2" o:spid="_x0000_s1026" type="#_x0000_t185" style="position:absolute;left:0;text-align:left;margin-left:-2.65pt;margin-top:33.45pt;width:124.7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"/>
                  </w:pict>
                </mc:Fallback>
              </mc:AlternateContent>
            </w:r>
            <w:r w:rsidR="001B1F0E">
              <w:rPr>
                <w:rFonts w:ascii="ＭＳ 明朝" w:hAnsi="ＭＳ 明朝" w:hint="eastAsia"/>
                <w:color w:val="000000"/>
                <w:kern w:val="0"/>
                <w:szCs w:val="21"/>
              </w:rPr>
              <w:t>公害防止管理者</w:t>
            </w:r>
          </w:p>
          <w:p w:rsidR="00497D7C" w:rsidRDefault="001B1F0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公害防止管理者の代理者</w:t>
            </w:r>
          </w:p>
        </w:tc>
        <w:tc>
          <w:tcPr>
            <w:tcW w:w="2381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（死亡・解任）年月日</w:t>
            </w:r>
          </w:p>
        </w:tc>
        <w:tc>
          <w:tcPr>
            <w:tcW w:w="4558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1B1F0E" w:rsidTr="00C94C66">
        <w:trPr>
          <w:cantSplit/>
        </w:trPr>
        <w:tc>
          <w:tcPr>
            <w:tcW w:w="2666" w:type="dxa"/>
            <w:gridSpan w:val="2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4558" w:type="dxa"/>
            <w:gridSpan w:val="2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2666" w:type="dxa"/>
            <w:gridSpan w:val="2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558" w:type="dxa"/>
            <w:gridSpan w:val="2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2666" w:type="dxa"/>
            <w:gridSpan w:val="2"/>
            <w:vMerge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1" w:type="dxa"/>
            <w:gridSpan w:val="2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担当業務の範囲</w:t>
            </w:r>
          </w:p>
        </w:tc>
        <w:tc>
          <w:tcPr>
            <w:tcW w:w="4558" w:type="dxa"/>
            <w:gridSpan w:val="2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B1F0E" w:rsidTr="00C94C66">
        <w:trPr>
          <w:cantSplit/>
        </w:trPr>
        <w:tc>
          <w:tcPr>
            <w:tcW w:w="5047" w:type="dxa"/>
            <w:gridSpan w:val="4"/>
          </w:tcPr>
          <w:p w:rsidR="00497D7C" w:rsidRDefault="001B1F0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解任の理由</w:t>
            </w:r>
          </w:p>
        </w:tc>
        <w:tc>
          <w:tcPr>
            <w:tcW w:w="4558" w:type="dxa"/>
            <w:gridSpan w:val="2"/>
          </w:tcPr>
          <w:p w:rsidR="00497D7C" w:rsidRDefault="00497D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497D7C" w:rsidRDefault="001B1F0E" w:rsidP="00C94C66">
      <w:pPr>
        <w:autoSpaceDE w:val="0"/>
        <w:autoSpaceDN w:val="0"/>
        <w:adjustRightInd w:val="0"/>
        <w:ind w:left="853" w:hangingChars="406" w:hanging="853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備考　１　大気関係、水質関係、騒音関係、特定粉じん関係、一般粉じん関係</w:t>
      </w:r>
      <w:r w:rsidR="00C02604">
        <w:rPr>
          <w:rFonts w:ascii="ＭＳ 明朝" w:hAnsi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hint="eastAsia"/>
          <w:color w:val="000000"/>
          <w:kern w:val="0"/>
          <w:szCs w:val="21"/>
        </w:rPr>
        <w:t>振動関係</w:t>
      </w:r>
      <w:r w:rsidR="00C02604">
        <w:rPr>
          <w:rFonts w:ascii="ＭＳ 明朝" w:hAnsi="ＭＳ 明朝" w:hint="eastAsia"/>
          <w:color w:val="000000"/>
          <w:kern w:val="0"/>
          <w:szCs w:val="21"/>
        </w:rPr>
        <w:t>又はダイオキシン関係</w:t>
      </w:r>
      <w:r>
        <w:rPr>
          <w:rFonts w:ascii="ＭＳ 明朝" w:hAnsi="ＭＳ 明朝" w:hint="eastAsia"/>
          <w:color w:val="000000"/>
          <w:kern w:val="0"/>
          <w:szCs w:val="21"/>
        </w:rPr>
        <w:t>のうち該当する項に所要事項を記載すること。大気関係及び水質関係については公害防止管理者（公害防止管理者の代理者）の項には、「○○関係第○種」公害防止管理者（公害防止管理者の代理者）と記載すること。</w:t>
      </w:r>
    </w:p>
    <w:p w:rsidR="00497D7C" w:rsidRDefault="001B1F0E" w:rsidP="00C94C66">
      <w:pPr>
        <w:autoSpaceDE w:val="0"/>
        <w:autoSpaceDN w:val="0"/>
        <w:adjustRightInd w:val="0"/>
        <w:ind w:left="853" w:hangingChars="406" w:hanging="853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２　公害防止管理者を２名以上選任する場合は、関係公害防止管理者及び同代理者の項を追加して記載すること</w:t>
      </w:r>
    </w:p>
    <w:p w:rsidR="00497D7C" w:rsidRDefault="001B1F0E" w:rsidP="00C94C66">
      <w:pPr>
        <w:autoSpaceDE w:val="0"/>
        <w:autoSpaceDN w:val="0"/>
        <w:adjustRightInd w:val="0"/>
        <w:ind w:left="853" w:hangingChars="406" w:hanging="853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３　※印の欄は記載しないこと。</w:t>
      </w:r>
    </w:p>
    <w:p w:rsidR="00497D7C" w:rsidRDefault="0087153E" w:rsidP="00C94C66">
      <w:pPr>
        <w:autoSpaceDE w:val="0"/>
        <w:autoSpaceDN w:val="0"/>
        <w:adjustRightInd w:val="0"/>
        <w:ind w:left="853" w:hangingChars="406" w:hanging="853"/>
        <w:jc w:val="left"/>
        <w:rPr>
          <w:kern w:val="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４　用紙の大きさは、日本産業</w:t>
      </w:r>
      <w:r w:rsidR="001B1F0E">
        <w:rPr>
          <w:rFonts w:ascii="ＭＳ 明朝" w:hAnsi="ＭＳ 明朝" w:hint="eastAsia"/>
          <w:color w:val="000000"/>
          <w:kern w:val="0"/>
          <w:szCs w:val="21"/>
        </w:rPr>
        <w:t>規格Ａ４とすること</w:t>
      </w:r>
      <w:r w:rsidR="00C94C66">
        <w:rPr>
          <w:rFonts w:ascii="ＭＳ 明朝" w:hAnsi="ＭＳ 明朝" w:hint="eastAsia"/>
          <w:color w:val="000000"/>
          <w:kern w:val="0"/>
          <w:szCs w:val="21"/>
        </w:rPr>
        <w:t>。</w:t>
      </w:r>
    </w:p>
    <w:sectPr w:rsidR="00497D7C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2F4" w:rsidRDefault="001852F4" w:rsidP="00224729">
      <w:r>
        <w:separator/>
      </w:r>
    </w:p>
  </w:endnote>
  <w:endnote w:type="continuationSeparator" w:id="0">
    <w:p w:rsidR="001852F4" w:rsidRDefault="001852F4" w:rsidP="0022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2F4" w:rsidRDefault="001852F4" w:rsidP="00224729">
      <w:r>
        <w:separator/>
      </w:r>
    </w:p>
  </w:footnote>
  <w:footnote w:type="continuationSeparator" w:id="0">
    <w:p w:rsidR="001852F4" w:rsidRDefault="001852F4" w:rsidP="0022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77"/>
    <w:rsid w:val="000F682C"/>
    <w:rsid w:val="0015407C"/>
    <w:rsid w:val="001852F4"/>
    <w:rsid w:val="001B1F0E"/>
    <w:rsid w:val="00224729"/>
    <w:rsid w:val="00332977"/>
    <w:rsid w:val="00497D7C"/>
    <w:rsid w:val="005B6797"/>
    <w:rsid w:val="0087153E"/>
    <w:rsid w:val="00C02604"/>
    <w:rsid w:val="00C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5F43B"/>
  <w15:chartTrackingRefBased/>
  <w15:docId w15:val="{C42BF924-1779-4CB7-90D8-F0799AB4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310" w:left="1023" w:hangingChars="177" w:hanging="372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200" w:left="832" w:hangingChars="196" w:hanging="412"/>
      <w:jc w:val="left"/>
    </w:pPr>
    <w:rPr>
      <w:rFonts w:ascii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844" w:hangingChars="202" w:hanging="424"/>
      <w:jc w:val="left"/>
    </w:pPr>
    <w:rPr>
      <w:rFonts w:ascii="ＭＳ 明朝" w:hAnsi="Times New Roman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24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7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4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7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136</Words>
  <Characters>776</Characters>
  <DocSecurity>0</DocSecurity>
  <Lines>6</Lines>
  <Paragraphs>1</Paragraphs>
  <ScaleCrop>false</ScaleCrop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2002-10-17T01:23:00Z</cp:lastPrinted>
  <dcterms:created xsi:type="dcterms:W3CDTF">2024-04-18T07:49:00Z</dcterms:created>
  <dcterms:modified xsi:type="dcterms:W3CDTF">2024-04-19T07:18:00Z</dcterms:modified>
</cp:coreProperties>
</file>