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pPr w:leftFromText="142" w:rightFromText="142" w:vertAnchor="text" w:horzAnchor="margin" w:tblpXSpec="center" w:tblpY="-935"/>
        <w:tblW w:w="15376" w:type="dxa"/>
        <w:tblLook w:val="04A0" w:firstRow="1" w:lastRow="0" w:firstColumn="1" w:lastColumn="0" w:noHBand="0" w:noVBand="1"/>
      </w:tblPr>
      <w:tblGrid>
        <w:gridCol w:w="634"/>
        <w:gridCol w:w="637"/>
        <w:gridCol w:w="3827"/>
        <w:gridCol w:w="5103"/>
        <w:gridCol w:w="5175"/>
      </w:tblGrid>
      <w:tr w:rsidR="00D50148" w:rsidTr="00D17799">
        <w:trPr>
          <w:trHeight w:val="483"/>
        </w:trPr>
        <w:tc>
          <w:tcPr>
            <w:tcW w:w="15376" w:type="dxa"/>
            <w:gridSpan w:val="5"/>
            <w:tcBorders>
              <w:top w:val="nil"/>
              <w:left w:val="nil"/>
              <w:bottom w:val="single" w:sz="4" w:space="0" w:color="auto"/>
              <w:right w:val="nil"/>
            </w:tcBorders>
            <w:hideMark/>
          </w:tcPr>
          <w:p w:rsidR="00D50148" w:rsidRDefault="00484DFC" w:rsidP="00484DFC">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倉敷市内の小・中学校・共同調理場に勤務する栄養士の考える自校方式とセンター方式の特徴</w:t>
            </w:r>
          </w:p>
        </w:tc>
      </w:tr>
      <w:tr w:rsidR="00D50148" w:rsidTr="00D17799">
        <w:trPr>
          <w:trHeight w:val="483"/>
        </w:trPr>
        <w:tc>
          <w:tcPr>
            <w:tcW w:w="634" w:type="dxa"/>
            <w:tcBorders>
              <w:top w:val="single" w:sz="4" w:space="0" w:color="auto"/>
              <w:left w:val="single" w:sz="4" w:space="0" w:color="auto"/>
              <w:bottom w:val="single" w:sz="4" w:space="0" w:color="auto"/>
              <w:right w:val="single" w:sz="4" w:space="0" w:color="auto"/>
            </w:tcBorders>
          </w:tcPr>
          <w:p w:rsidR="00D50148" w:rsidRDefault="00D50148">
            <w:pPr>
              <w:rPr>
                <w:rFonts w:asciiTheme="majorEastAsia" w:eastAsiaTheme="majorEastAsia" w:hAnsiTheme="majorEastAsia"/>
              </w:rPr>
            </w:pPr>
          </w:p>
        </w:tc>
        <w:tc>
          <w:tcPr>
            <w:tcW w:w="637" w:type="dxa"/>
            <w:tcBorders>
              <w:top w:val="single" w:sz="4" w:space="0" w:color="auto"/>
              <w:left w:val="single" w:sz="4" w:space="0" w:color="auto"/>
              <w:bottom w:val="single" w:sz="4" w:space="0" w:color="auto"/>
              <w:right w:val="single" w:sz="4" w:space="0" w:color="auto"/>
            </w:tcBorders>
          </w:tcPr>
          <w:p w:rsidR="00D50148" w:rsidRDefault="00D50148">
            <w:pPr>
              <w:rPr>
                <w:rFonts w:asciiTheme="majorEastAsia" w:eastAsiaTheme="majorEastAsia" w:hAnsiTheme="majorEastAsia"/>
              </w:rPr>
            </w:pPr>
          </w:p>
        </w:tc>
        <w:tc>
          <w:tcPr>
            <w:tcW w:w="3827" w:type="dxa"/>
            <w:tcBorders>
              <w:top w:val="single" w:sz="4" w:space="0" w:color="auto"/>
              <w:left w:val="single" w:sz="4" w:space="0" w:color="auto"/>
              <w:bottom w:val="single" w:sz="4" w:space="0" w:color="auto"/>
              <w:right w:val="single" w:sz="4" w:space="0" w:color="auto"/>
            </w:tcBorders>
            <w:hideMark/>
          </w:tcPr>
          <w:p w:rsidR="00D50148" w:rsidRDefault="00D50148">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衛生管理</w:t>
            </w:r>
          </w:p>
        </w:tc>
        <w:tc>
          <w:tcPr>
            <w:tcW w:w="5103" w:type="dxa"/>
            <w:tcBorders>
              <w:top w:val="single" w:sz="4" w:space="0" w:color="auto"/>
              <w:left w:val="single" w:sz="4" w:space="0" w:color="auto"/>
              <w:bottom w:val="single" w:sz="4" w:space="0" w:color="auto"/>
              <w:right w:val="single" w:sz="4" w:space="0" w:color="auto"/>
            </w:tcBorders>
            <w:hideMark/>
          </w:tcPr>
          <w:p w:rsidR="00D50148" w:rsidRDefault="00D50148">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給食管理（こんだてなど）</w:t>
            </w:r>
          </w:p>
        </w:tc>
        <w:tc>
          <w:tcPr>
            <w:tcW w:w="5175" w:type="dxa"/>
            <w:tcBorders>
              <w:top w:val="single" w:sz="4" w:space="0" w:color="auto"/>
              <w:left w:val="single" w:sz="4" w:space="0" w:color="auto"/>
              <w:bottom w:val="single" w:sz="4" w:space="0" w:color="auto"/>
              <w:right w:val="single" w:sz="4" w:space="0" w:color="auto"/>
            </w:tcBorders>
            <w:hideMark/>
          </w:tcPr>
          <w:p w:rsidR="00D50148" w:rsidRDefault="00D50148">
            <w:pPr>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食育推進</w:t>
            </w:r>
          </w:p>
        </w:tc>
      </w:tr>
      <w:tr w:rsidR="00D50148" w:rsidTr="00D17799">
        <w:trPr>
          <w:cantSplit/>
          <w:trHeight w:val="2126"/>
        </w:trPr>
        <w:tc>
          <w:tcPr>
            <w:tcW w:w="634" w:type="dxa"/>
            <w:vMerge w:val="restart"/>
            <w:tcBorders>
              <w:top w:val="single" w:sz="4" w:space="0" w:color="auto"/>
              <w:left w:val="single" w:sz="4" w:space="0" w:color="auto"/>
              <w:bottom w:val="single" w:sz="4" w:space="0" w:color="auto"/>
              <w:right w:val="single" w:sz="4" w:space="0" w:color="auto"/>
            </w:tcBorders>
            <w:textDirection w:val="tbRlV"/>
            <w:hideMark/>
          </w:tcPr>
          <w:p w:rsidR="00D50148" w:rsidRDefault="00D50148">
            <w:pPr>
              <w:ind w:left="113" w:right="113"/>
              <w:jc w:val="center"/>
              <w:rPr>
                <w:rFonts w:asciiTheme="majorEastAsia" w:eastAsiaTheme="majorEastAsia" w:hAnsiTheme="majorEastAsia"/>
              </w:rPr>
            </w:pPr>
            <w:r>
              <w:rPr>
                <w:rFonts w:asciiTheme="majorEastAsia" w:eastAsiaTheme="majorEastAsia" w:hAnsiTheme="majorEastAsia" w:hint="eastAsia"/>
              </w:rPr>
              <w:t>自校方式</w:t>
            </w:r>
          </w:p>
        </w:tc>
        <w:tc>
          <w:tcPr>
            <w:tcW w:w="637" w:type="dxa"/>
            <w:tcBorders>
              <w:top w:val="single" w:sz="4" w:space="0" w:color="auto"/>
              <w:left w:val="single" w:sz="4" w:space="0" w:color="auto"/>
              <w:bottom w:val="single" w:sz="4" w:space="0" w:color="auto"/>
              <w:right w:val="single" w:sz="4" w:space="0" w:color="auto"/>
            </w:tcBorders>
            <w:textDirection w:val="tbRlV"/>
            <w:hideMark/>
          </w:tcPr>
          <w:p w:rsidR="00D50148" w:rsidRDefault="00D50148">
            <w:pPr>
              <w:ind w:left="113" w:right="113"/>
              <w:jc w:val="center"/>
              <w:rPr>
                <w:rFonts w:asciiTheme="majorEastAsia" w:eastAsiaTheme="majorEastAsia" w:hAnsiTheme="majorEastAsia"/>
              </w:rPr>
            </w:pPr>
            <w:r>
              <w:rPr>
                <w:rFonts w:asciiTheme="majorEastAsia" w:eastAsiaTheme="majorEastAsia" w:hAnsiTheme="majorEastAsia" w:hint="eastAsia"/>
              </w:rPr>
              <w:t>メリット</w:t>
            </w:r>
          </w:p>
        </w:tc>
        <w:tc>
          <w:tcPr>
            <w:tcW w:w="3827" w:type="dxa"/>
            <w:tcBorders>
              <w:top w:val="single" w:sz="4" w:space="0" w:color="auto"/>
              <w:left w:val="single" w:sz="4" w:space="0" w:color="auto"/>
              <w:bottom w:val="single" w:sz="4" w:space="0" w:color="auto"/>
              <w:right w:val="single" w:sz="4" w:space="0" w:color="auto"/>
            </w:tcBorders>
            <w:hideMark/>
          </w:tcPr>
          <w:p w:rsidR="00D50148" w:rsidRDefault="00D50148">
            <w:pPr>
              <w:rPr>
                <w:rFonts w:asciiTheme="majorEastAsia" w:eastAsiaTheme="majorEastAsia" w:hAnsiTheme="majorEastAsia"/>
              </w:rPr>
            </w:pPr>
            <w:r>
              <w:rPr>
                <w:rFonts w:asciiTheme="majorEastAsia" w:eastAsiaTheme="majorEastAsia" w:hAnsiTheme="majorEastAsia" w:hint="eastAsia"/>
              </w:rPr>
              <w:t>・調理員数が比較的少人数のため,意識の統一が行いやすく,改善・検討も行いやすい。調理員の動きが把握しやすく,衛生指導しやすい。調理員と子どもたちの友好的な関係を築くことができ,</w:t>
            </w:r>
            <w:r w:rsidR="00C14047">
              <w:rPr>
                <w:rFonts w:asciiTheme="majorEastAsia" w:eastAsiaTheme="majorEastAsia" w:hAnsiTheme="majorEastAsia" w:hint="eastAsia"/>
              </w:rPr>
              <w:t>子どもたちに悲しい思いをさせたくないと,衛生管理を調理員とともにがんばることができる。</w:t>
            </w:r>
          </w:p>
          <w:p w:rsidR="00C14047" w:rsidRDefault="00C14047">
            <w:pPr>
              <w:rPr>
                <w:rFonts w:asciiTheme="majorEastAsia" w:eastAsiaTheme="majorEastAsia" w:hAnsiTheme="majorEastAsia"/>
              </w:rPr>
            </w:pPr>
            <w:r>
              <w:rPr>
                <w:rFonts w:asciiTheme="majorEastAsia" w:eastAsiaTheme="majorEastAsia" w:hAnsiTheme="majorEastAsia" w:hint="eastAsia"/>
              </w:rPr>
              <w:t>・学校行事</w:t>
            </w:r>
            <w:r w:rsidR="00C945F7">
              <w:rPr>
                <w:rFonts w:asciiTheme="majorEastAsia" w:eastAsiaTheme="majorEastAsia" w:hAnsiTheme="majorEastAsia" w:hint="eastAsia"/>
              </w:rPr>
              <w:t>による給食時間変更にも柔軟に対応でき,喫食２時間以内の調理を遵守できる。適温提供することができる。</w:t>
            </w:r>
          </w:p>
          <w:p w:rsidR="00185EBE" w:rsidRDefault="00185EBE">
            <w:pPr>
              <w:rPr>
                <w:rFonts w:asciiTheme="majorEastAsia" w:eastAsiaTheme="majorEastAsia" w:hAnsiTheme="majorEastAsia"/>
              </w:rPr>
            </w:pPr>
            <w:r>
              <w:rPr>
                <w:rFonts w:asciiTheme="majorEastAsia" w:eastAsiaTheme="majorEastAsia" w:hAnsiTheme="majorEastAsia" w:hint="eastAsia"/>
              </w:rPr>
              <w:t>・万一,食中毒や異物混入などの事故が起きた場合の被害をその学校のみにおさえることができる。</w:t>
            </w:r>
          </w:p>
        </w:tc>
        <w:tc>
          <w:tcPr>
            <w:tcW w:w="5103" w:type="dxa"/>
            <w:tcBorders>
              <w:top w:val="single" w:sz="4" w:space="0" w:color="auto"/>
              <w:left w:val="single" w:sz="4" w:space="0" w:color="auto"/>
              <w:bottom w:val="single" w:sz="4" w:space="0" w:color="auto"/>
              <w:right w:val="single" w:sz="4" w:space="0" w:color="auto"/>
            </w:tcBorders>
          </w:tcPr>
          <w:p w:rsidR="00D50148" w:rsidRPr="00FB470B" w:rsidRDefault="007624DB">
            <w:pPr>
              <w:rPr>
                <w:rFonts w:asciiTheme="majorEastAsia" w:eastAsiaTheme="majorEastAsia" w:hAnsiTheme="majorEastAsia"/>
              </w:rPr>
            </w:pPr>
            <w:r w:rsidRPr="00FB470B">
              <w:rPr>
                <w:rFonts w:asciiTheme="majorEastAsia" w:eastAsiaTheme="majorEastAsia" w:hAnsiTheme="majorEastAsia" w:hint="eastAsia"/>
              </w:rPr>
              <w:t>・児童・生徒の実態（体格,課題など）に応じた栄養管理が可能。欠席数に応じた配缶量の調整が容易で残量減少につなげることができる。</w:t>
            </w:r>
          </w:p>
          <w:p w:rsidR="007624DB" w:rsidRPr="00FB470B" w:rsidRDefault="007624DB" w:rsidP="007624DB">
            <w:pPr>
              <w:rPr>
                <w:rFonts w:asciiTheme="majorEastAsia" w:eastAsiaTheme="majorEastAsia" w:hAnsiTheme="majorEastAsia"/>
              </w:rPr>
            </w:pPr>
            <w:r w:rsidRPr="00FB470B">
              <w:rPr>
                <w:rFonts w:asciiTheme="majorEastAsia" w:eastAsiaTheme="majorEastAsia" w:hAnsiTheme="majorEastAsia" w:hint="eastAsia"/>
              </w:rPr>
              <w:t>・児童・生徒に合わせた献立を実施しやすい。学校行事・規模に合わせた献立や,リザーブ給食・バイキング給食・マナー給食などの特別な給食を実施しやすい。家庭科の学習で児童が考えた献立を給食に取り入れるなど,教科の学習にぴったり合わせた献立の実施ができ,給食が生きた教材として活用しやすい。</w:t>
            </w:r>
          </w:p>
          <w:p w:rsidR="007624DB" w:rsidRPr="00FB470B" w:rsidRDefault="007624DB" w:rsidP="007624DB">
            <w:pPr>
              <w:rPr>
                <w:rFonts w:asciiTheme="majorEastAsia" w:eastAsiaTheme="majorEastAsia" w:hAnsiTheme="majorEastAsia"/>
              </w:rPr>
            </w:pPr>
            <w:r w:rsidRPr="00FB470B">
              <w:rPr>
                <w:rFonts w:asciiTheme="majorEastAsia" w:eastAsiaTheme="majorEastAsia" w:hAnsiTheme="majorEastAsia" w:hint="eastAsia"/>
              </w:rPr>
              <w:t>・配送</w:t>
            </w:r>
            <w:r w:rsidR="00A704A8" w:rsidRPr="00FB470B">
              <w:rPr>
                <w:rFonts w:asciiTheme="majorEastAsia" w:eastAsiaTheme="majorEastAsia" w:hAnsiTheme="majorEastAsia" w:hint="eastAsia"/>
              </w:rPr>
              <w:t>による制限がないため,献立に合わせて食缶を自由に使用</w:t>
            </w:r>
            <w:bookmarkStart w:id="0" w:name="_GoBack"/>
            <w:bookmarkEnd w:id="0"/>
            <w:r w:rsidR="00A704A8" w:rsidRPr="00FB470B">
              <w:rPr>
                <w:rFonts w:asciiTheme="majorEastAsia" w:eastAsiaTheme="majorEastAsia" w:hAnsiTheme="majorEastAsia" w:hint="eastAsia"/>
              </w:rPr>
              <w:t>できる。</w:t>
            </w:r>
          </w:p>
        </w:tc>
        <w:tc>
          <w:tcPr>
            <w:tcW w:w="5175" w:type="dxa"/>
            <w:tcBorders>
              <w:top w:val="single" w:sz="4" w:space="0" w:color="auto"/>
              <w:left w:val="single" w:sz="4" w:space="0" w:color="auto"/>
              <w:bottom w:val="single" w:sz="4" w:space="0" w:color="auto"/>
              <w:right w:val="single" w:sz="4" w:space="0" w:color="auto"/>
            </w:tcBorders>
            <w:hideMark/>
          </w:tcPr>
          <w:p w:rsidR="00D50148" w:rsidRPr="00FB470B" w:rsidRDefault="00292CCD">
            <w:pPr>
              <w:rPr>
                <w:rFonts w:asciiTheme="majorEastAsia" w:eastAsiaTheme="majorEastAsia" w:hAnsiTheme="majorEastAsia"/>
              </w:rPr>
            </w:pPr>
            <w:r w:rsidRPr="00FB470B">
              <w:rPr>
                <w:rFonts w:asciiTheme="majorEastAsia" w:eastAsiaTheme="majorEastAsia" w:hAnsiTheme="majorEastAsia" w:hint="eastAsia"/>
              </w:rPr>
              <w:t>・個別指導（食物アレルギー・肥満・痩身など）を円滑に行うことができる。養護教諭・保護者と連携をとりやすい。</w:t>
            </w:r>
          </w:p>
          <w:p w:rsidR="00292CCD" w:rsidRPr="00FB470B" w:rsidRDefault="00292CCD" w:rsidP="00292CCD">
            <w:pPr>
              <w:rPr>
                <w:rFonts w:asciiTheme="majorEastAsia" w:eastAsiaTheme="majorEastAsia" w:hAnsiTheme="majorEastAsia"/>
              </w:rPr>
            </w:pPr>
            <w:r w:rsidRPr="00FB470B">
              <w:rPr>
                <w:rFonts w:asciiTheme="majorEastAsia" w:eastAsiaTheme="majorEastAsia" w:hAnsiTheme="majorEastAsia" w:hint="eastAsia"/>
              </w:rPr>
              <w:t>・担任と栄養教諭を中心に学校の実情に応じた食育が実践できる。事前・事後指導等の継続した取組がしやすい。給食時間に毎日,教室を見回ることで児童の実態を把握しやすく,児童に声かけを行うことで,食の指導の重要性を担任に伝えることができる。</w:t>
            </w:r>
            <w:r w:rsidR="00A26E41" w:rsidRPr="00FB470B">
              <w:rPr>
                <w:rFonts w:asciiTheme="majorEastAsia" w:eastAsiaTheme="majorEastAsia" w:hAnsiTheme="majorEastAsia" w:hint="eastAsia"/>
              </w:rPr>
              <w:t>その結果,残量の減少につながる。</w:t>
            </w:r>
          </w:p>
          <w:p w:rsidR="00D56BBB" w:rsidRPr="00FB470B" w:rsidRDefault="00D56BBB" w:rsidP="00292CCD">
            <w:pPr>
              <w:rPr>
                <w:rFonts w:asciiTheme="majorEastAsia" w:eastAsiaTheme="majorEastAsia" w:hAnsiTheme="majorEastAsia"/>
              </w:rPr>
            </w:pPr>
            <w:r w:rsidRPr="00FB470B">
              <w:rPr>
                <w:rFonts w:asciiTheme="majorEastAsia" w:eastAsiaTheme="majorEastAsia" w:hAnsiTheme="majorEastAsia" w:hint="eastAsia"/>
              </w:rPr>
              <w:t>・</w:t>
            </w:r>
            <w:r w:rsidR="00A26E41" w:rsidRPr="00FB470B">
              <w:rPr>
                <w:rFonts w:asciiTheme="majorEastAsia" w:eastAsiaTheme="majorEastAsia" w:hAnsiTheme="majorEastAsia" w:hint="eastAsia"/>
              </w:rPr>
              <w:t>調理員を身近に感じることができる。感謝の気持ちを持つことができる。家庭の味を経験できない子どもが,デリバリー感覚の食事ではなく,生活している場所で作られた食事経験を得ることができる。調理員は児童生徒の給食時の様子を知ることができ,よりおいしい給食を提供しようと励むことができる。</w:t>
            </w:r>
          </w:p>
        </w:tc>
      </w:tr>
      <w:tr w:rsidR="00D50148" w:rsidTr="00D17799">
        <w:trPr>
          <w:cantSplit/>
          <w:trHeight w:val="19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148" w:rsidRDefault="00D50148">
            <w:pPr>
              <w:widowControl/>
              <w:jc w:val="left"/>
              <w:rPr>
                <w:rFonts w:asciiTheme="majorEastAsia" w:eastAsiaTheme="majorEastAsia" w:hAnsiTheme="majorEastAsia"/>
              </w:rPr>
            </w:pPr>
          </w:p>
        </w:tc>
        <w:tc>
          <w:tcPr>
            <w:tcW w:w="637" w:type="dxa"/>
            <w:tcBorders>
              <w:top w:val="single" w:sz="4" w:space="0" w:color="auto"/>
              <w:left w:val="single" w:sz="4" w:space="0" w:color="auto"/>
              <w:bottom w:val="single" w:sz="4" w:space="0" w:color="auto"/>
              <w:right w:val="single" w:sz="4" w:space="0" w:color="auto"/>
            </w:tcBorders>
            <w:textDirection w:val="tbRlV"/>
            <w:hideMark/>
          </w:tcPr>
          <w:p w:rsidR="00D50148" w:rsidRDefault="00D50148">
            <w:pPr>
              <w:ind w:left="113" w:right="113"/>
              <w:jc w:val="center"/>
              <w:rPr>
                <w:rFonts w:asciiTheme="majorEastAsia" w:eastAsiaTheme="majorEastAsia" w:hAnsiTheme="majorEastAsia"/>
              </w:rPr>
            </w:pPr>
            <w:r>
              <w:rPr>
                <w:rFonts w:asciiTheme="majorEastAsia" w:eastAsiaTheme="majorEastAsia" w:hAnsiTheme="majorEastAsia" w:hint="eastAsia"/>
              </w:rPr>
              <w:t>デメリット</w:t>
            </w:r>
          </w:p>
        </w:tc>
        <w:tc>
          <w:tcPr>
            <w:tcW w:w="3827" w:type="dxa"/>
            <w:tcBorders>
              <w:top w:val="single" w:sz="4" w:space="0" w:color="auto"/>
              <w:left w:val="single" w:sz="4" w:space="0" w:color="auto"/>
              <w:bottom w:val="single" w:sz="4" w:space="0" w:color="auto"/>
              <w:right w:val="single" w:sz="4" w:space="0" w:color="auto"/>
            </w:tcBorders>
          </w:tcPr>
          <w:p w:rsidR="00D50148" w:rsidRDefault="00A55223">
            <w:pPr>
              <w:rPr>
                <w:rFonts w:asciiTheme="majorEastAsia" w:eastAsiaTheme="majorEastAsia" w:hAnsiTheme="majorEastAsia"/>
              </w:rPr>
            </w:pPr>
            <w:r>
              <w:rPr>
                <w:rFonts w:asciiTheme="majorEastAsia" w:eastAsiaTheme="majorEastAsia" w:hAnsiTheme="majorEastAsia" w:hint="eastAsia"/>
              </w:rPr>
              <w:t>・調理員の人数が少ない場合があり,調理作業を掛け持ちすることがある。けがや病気などで欠員が出た場合,栄養士も調理作業を補助することもある。</w:t>
            </w:r>
          </w:p>
          <w:p w:rsidR="00A55223" w:rsidRDefault="00A55223">
            <w:pPr>
              <w:rPr>
                <w:rFonts w:asciiTheme="majorEastAsia" w:eastAsiaTheme="majorEastAsia" w:hAnsiTheme="majorEastAsia"/>
              </w:rPr>
            </w:pPr>
            <w:r>
              <w:rPr>
                <w:rFonts w:asciiTheme="majorEastAsia" w:eastAsiaTheme="majorEastAsia" w:hAnsiTheme="majorEastAsia" w:hint="eastAsia"/>
              </w:rPr>
              <w:t>・栄養士が1人配置の場合が多く,相談しにくい。</w:t>
            </w:r>
          </w:p>
          <w:p w:rsidR="00D003F7" w:rsidRDefault="00D003F7">
            <w:pPr>
              <w:rPr>
                <w:rFonts w:asciiTheme="majorEastAsia" w:eastAsiaTheme="majorEastAsia" w:hAnsiTheme="majorEastAsia"/>
              </w:rPr>
            </w:pPr>
          </w:p>
          <w:p w:rsidR="00D003F7" w:rsidRDefault="00D003F7">
            <w:pPr>
              <w:rPr>
                <w:rFonts w:asciiTheme="majorEastAsia" w:eastAsiaTheme="majorEastAsia" w:hAnsiTheme="majorEastAsia"/>
              </w:rPr>
            </w:pPr>
          </w:p>
          <w:p w:rsidR="00D17799" w:rsidRDefault="00D17799">
            <w:pPr>
              <w:rPr>
                <w:rFonts w:asciiTheme="majorEastAsia" w:eastAsiaTheme="majorEastAsia" w:hAnsiTheme="majorEastAsia"/>
              </w:rPr>
            </w:pPr>
          </w:p>
          <w:p w:rsidR="000120BF" w:rsidRDefault="000120BF">
            <w:pPr>
              <w:rPr>
                <w:rFonts w:asciiTheme="majorEastAsia" w:eastAsiaTheme="majorEastAsia" w:hAnsiTheme="majorEastAsia"/>
              </w:rPr>
            </w:pPr>
          </w:p>
        </w:tc>
        <w:tc>
          <w:tcPr>
            <w:tcW w:w="5103" w:type="dxa"/>
            <w:tcBorders>
              <w:top w:val="single" w:sz="4" w:space="0" w:color="auto"/>
              <w:left w:val="single" w:sz="4" w:space="0" w:color="auto"/>
              <w:bottom w:val="single" w:sz="4" w:space="0" w:color="auto"/>
              <w:right w:val="single" w:sz="4" w:space="0" w:color="auto"/>
            </w:tcBorders>
          </w:tcPr>
          <w:p w:rsidR="00D50148" w:rsidRDefault="0018513F">
            <w:pPr>
              <w:rPr>
                <w:rFonts w:asciiTheme="majorEastAsia" w:eastAsiaTheme="majorEastAsia" w:hAnsiTheme="majorEastAsia"/>
              </w:rPr>
            </w:pPr>
            <w:r>
              <w:rPr>
                <w:rFonts w:asciiTheme="majorEastAsia" w:eastAsiaTheme="majorEastAsia" w:hAnsiTheme="majorEastAsia" w:hint="eastAsia"/>
              </w:rPr>
              <w:t>特になし</w:t>
            </w:r>
          </w:p>
        </w:tc>
        <w:tc>
          <w:tcPr>
            <w:tcW w:w="5175" w:type="dxa"/>
            <w:tcBorders>
              <w:top w:val="single" w:sz="4" w:space="0" w:color="auto"/>
              <w:left w:val="single" w:sz="4" w:space="0" w:color="auto"/>
              <w:bottom w:val="single" w:sz="4" w:space="0" w:color="auto"/>
              <w:right w:val="single" w:sz="4" w:space="0" w:color="auto"/>
            </w:tcBorders>
          </w:tcPr>
          <w:p w:rsidR="00D50148" w:rsidRDefault="00D003F7">
            <w:pPr>
              <w:rPr>
                <w:rFonts w:asciiTheme="majorEastAsia" w:eastAsiaTheme="majorEastAsia" w:hAnsiTheme="majorEastAsia"/>
              </w:rPr>
            </w:pPr>
            <w:r>
              <w:rPr>
                <w:rFonts w:asciiTheme="majorEastAsia" w:eastAsiaTheme="majorEastAsia" w:hAnsiTheme="majorEastAsia" w:hint="eastAsia"/>
              </w:rPr>
              <w:t>・栄養士が配置されているため,食育を学校全体で取り組むものとしてではなく,栄養士が実施するものという認識がある。そのため,栄養士の転勤で学校の食育体制が大きく変わる場合がある。</w:t>
            </w:r>
          </w:p>
        </w:tc>
      </w:tr>
      <w:tr w:rsidR="00C14047" w:rsidTr="00D17799">
        <w:trPr>
          <w:cantSplit/>
          <w:trHeight w:val="441"/>
        </w:trPr>
        <w:tc>
          <w:tcPr>
            <w:tcW w:w="0" w:type="auto"/>
            <w:tcBorders>
              <w:top w:val="single" w:sz="4" w:space="0" w:color="auto"/>
              <w:left w:val="single" w:sz="4" w:space="0" w:color="auto"/>
              <w:bottom w:val="single" w:sz="4" w:space="0" w:color="auto"/>
              <w:right w:val="single" w:sz="4" w:space="0" w:color="auto"/>
            </w:tcBorders>
            <w:vAlign w:val="center"/>
          </w:tcPr>
          <w:p w:rsidR="00C14047" w:rsidRDefault="00C14047">
            <w:pPr>
              <w:widowControl/>
              <w:jc w:val="left"/>
              <w:rPr>
                <w:rFonts w:asciiTheme="majorEastAsia" w:eastAsiaTheme="majorEastAsia" w:hAnsiTheme="majorEastAsia"/>
              </w:rPr>
            </w:pPr>
          </w:p>
        </w:tc>
        <w:tc>
          <w:tcPr>
            <w:tcW w:w="637" w:type="dxa"/>
            <w:tcBorders>
              <w:top w:val="single" w:sz="4" w:space="0" w:color="auto"/>
              <w:left w:val="single" w:sz="4" w:space="0" w:color="auto"/>
              <w:bottom w:val="single" w:sz="4" w:space="0" w:color="auto"/>
              <w:right w:val="single" w:sz="4" w:space="0" w:color="auto"/>
            </w:tcBorders>
            <w:textDirection w:val="tbRlV"/>
          </w:tcPr>
          <w:p w:rsidR="00C14047" w:rsidRDefault="00C14047">
            <w:pPr>
              <w:ind w:left="113" w:right="113"/>
              <w:jc w:val="center"/>
              <w:rPr>
                <w:rFonts w:asciiTheme="majorEastAsia" w:eastAsiaTheme="majorEastAsia" w:hAnsiTheme="majorEastAsia"/>
              </w:rPr>
            </w:pPr>
          </w:p>
        </w:tc>
        <w:tc>
          <w:tcPr>
            <w:tcW w:w="3827" w:type="dxa"/>
            <w:tcBorders>
              <w:top w:val="single" w:sz="4" w:space="0" w:color="auto"/>
              <w:left w:val="single" w:sz="4" w:space="0" w:color="auto"/>
              <w:bottom w:val="single" w:sz="4" w:space="0" w:color="auto"/>
              <w:right w:val="single" w:sz="4" w:space="0" w:color="auto"/>
            </w:tcBorders>
          </w:tcPr>
          <w:p w:rsidR="00C14047" w:rsidRPr="00C14047" w:rsidRDefault="00C14047" w:rsidP="00C14047">
            <w:pPr>
              <w:jc w:val="center"/>
              <w:rPr>
                <w:rFonts w:asciiTheme="majorEastAsia" w:eastAsiaTheme="majorEastAsia" w:hAnsiTheme="majorEastAsia"/>
                <w:sz w:val="24"/>
                <w:szCs w:val="24"/>
              </w:rPr>
            </w:pPr>
            <w:r w:rsidRPr="00C14047">
              <w:rPr>
                <w:rFonts w:asciiTheme="majorEastAsia" w:eastAsiaTheme="majorEastAsia" w:hAnsiTheme="majorEastAsia" w:hint="eastAsia"/>
                <w:sz w:val="24"/>
                <w:szCs w:val="24"/>
              </w:rPr>
              <w:t>衛生管理</w:t>
            </w:r>
          </w:p>
        </w:tc>
        <w:tc>
          <w:tcPr>
            <w:tcW w:w="5103" w:type="dxa"/>
            <w:tcBorders>
              <w:top w:val="single" w:sz="4" w:space="0" w:color="auto"/>
              <w:left w:val="single" w:sz="4" w:space="0" w:color="auto"/>
              <w:bottom w:val="single" w:sz="4" w:space="0" w:color="auto"/>
              <w:right w:val="single" w:sz="4" w:space="0" w:color="auto"/>
            </w:tcBorders>
          </w:tcPr>
          <w:p w:rsidR="00C14047" w:rsidRPr="00C14047" w:rsidRDefault="00C14047" w:rsidP="00C14047">
            <w:pPr>
              <w:jc w:val="center"/>
              <w:rPr>
                <w:rFonts w:asciiTheme="majorEastAsia" w:eastAsiaTheme="majorEastAsia" w:hAnsiTheme="majorEastAsia"/>
                <w:sz w:val="24"/>
                <w:szCs w:val="24"/>
              </w:rPr>
            </w:pPr>
            <w:r w:rsidRPr="00C14047">
              <w:rPr>
                <w:rFonts w:asciiTheme="majorEastAsia" w:eastAsiaTheme="majorEastAsia" w:hAnsiTheme="majorEastAsia" w:hint="eastAsia"/>
                <w:sz w:val="24"/>
                <w:szCs w:val="24"/>
              </w:rPr>
              <w:t>給食管理（こんだてなど）</w:t>
            </w:r>
          </w:p>
        </w:tc>
        <w:tc>
          <w:tcPr>
            <w:tcW w:w="5175" w:type="dxa"/>
            <w:tcBorders>
              <w:top w:val="single" w:sz="4" w:space="0" w:color="auto"/>
              <w:left w:val="single" w:sz="4" w:space="0" w:color="auto"/>
              <w:bottom w:val="single" w:sz="4" w:space="0" w:color="auto"/>
              <w:right w:val="single" w:sz="4" w:space="0" w:color="auto"/>
            </w:tcBorders>
          </w:tcPr>
          <w:p w:rsidR="00C14047" w:rsidRPr="00C14047" w:rsidRDefault="00C14047" w:rsidP="00C14047">
            <w:pPr>
              <w:jc w:val="center"/>
              <w:rPr>
                <w:rFonts w:asciiTheme="majorEastAsia" w:eastAsiaTheme="majorEastAsia" w:hAnsiTheme="majorEastAsia"/>
                <w:sz w:val="24"/>
                <w:szCs w:val="24"/>
              </w:rPr>
            </w:pPr>
            <w:r w:rsidRPr="00C14047">
              <w:rPr>
                <w:rFonts w:asciiTheme="majorEastAsia" w:eastAsiaTheme="majorEastAsia" w:hAnsiTheme="majorEastAsia" w:hint="eastAsia"/>
                <w:sz w:val="24"/>
                <w:szCs w:val="24"/>
              </w:rPr>
              <w:t>食育推進</w:t>
            </w:r>
          </w:p>
        </w:tc>
      </w:tr>
      <w:tr w:rsidR="00D50148" w:rsidTr="00D17799">
        <w:trPr>
          <w:cantSplit/>
          <w:trHeight w:val="1917"/>
        </w:trPr>
        <w:tc>
          <w:tcPr>
            <w:tcW w:w="634" w:type="dxa"/>
            <w:vMerge w:val="restart"/>
            <w:tcBorders>
              <w:top w:val="single" w:sz="4" w:space="0" w:color="auto"/>
              <w:left w:val="single" w:sz="4" w:space="0" w:color="auto"/>
              <w:bottom w:val="single" w:sz="4" w:space="0" w:color="auto"/>
              <w:right w:val="single" w:sz="4" w:space="0" w:color="auto"/>
            </w:tcBorders>
            <w:textDirection w:val="tbRlV"/>
            <w:hideMark/>
          </w:tcPr>
          <w:p w:rsidR="00D50148" w:rsidRDefault="00D50148">
            <w:pPr>
              <w:ind w:left="113" w:right="113"/>
              <w:jc w:val="center"/>
              <w:rPr>
                <w:rFonts w:asciiTheme="majorEastAsia" w:eastAsiaTheme="majorEastAsia" w:hAnsiTheme="majorEastAsia"/>
              </w:rPr>
            </w:pPr>
            <w:r>
              <w:rPr>
                <w:rFonts w:asciiTheme="majorEastAsia" w:eastAsiaTheme="majorEastAsia" w:hAnsiTheme="majorEastAsia" w:hint="eastAsia"/>
              </w:rPr>
              <w:t>センター方式</w:t>
            </w:r>
          </w:p>
        </w:tc>
        <w:tc>
          <w:tcPr>
            <w:tcW w:w="637" w:type="dxa"/>
            <w:tcBorders>
              <w:top w:val="single" w:sz="4" w:space="0" w:color="auto"/>
              <w:left w:val="single" w:sz="4" w:space="0" w:color="auto"/>
              <w:bottom w:val="single" w:sz="4" w:space="0" w:color="auto"/>
              <w:right w:val="single" w:sz="4" w:space="0" w:color="auto"/>
            </w:tcBorders>
            <w:textDirection w:val="tbRlV"/>
            <w:hideMark/>
          </w:tcPr>
          <w:p w:rsidR="00D50148" w:rsidRDefault="00D50148">
            <w:pPr>
              <w:ind w:left="113" w:right="113"/>
              <w:jc w:val="center"/>
              <w:rPr>
                <w:rFonts w:asciiTheme="majorEastAsia" w:eastAsiaTheme="majorEastAsia" w:hAnsiTheme="majorEastAsia"/>
              </w:rPr>
            </w:pPr>
            <w:r>
              <w:rPr>
                <w:rFonts w:asciiTheme="majorEastAsia" w:eastAsiaTheme="majorEastAsia" w:hAnsiTheme="majorEastAsia" w:hint="eastAsia"/>
              </w:rPr>
              <w:t>メリット</w:t>
            </w:r>
          </w:p>
          <w:p w:rsidR="00E111CF" w:rsidRDefault="00E111CF" w:rsidP="00E111CF">
            <w:pPr>
              <w:ind w:left="113" w:right="113"/>
              <w:rPr>
                <w:rFonts w:asciiTheme="majorEastAsia" w:eastAsiaTheme="majorEastAsia" w:hAnsiTheme="majorEastAsia"/>
              </w:rPr>
            </w:pPr>
          </w:p>
        </w:tc>
        <w:tc>
          <w:tcPr>
            <w:tcW w:w="3827" w:type="dxa"/>
            <w:tcBorders>
              <w:top w:val="single" w:sz="4" w:space="0" w:color="auto"/>
              <w:left w:val="single" w:sz="4" w:space="0" w:color="auto"/>
              <w:bottom w:val="single" w:sz="4" w:space="0" w:color="auto"/>
              <w:right w:val="single" w:sz="4" w:space="0" w:color="auto"/>
            </w:tcBorders>
          </w:tcPr>
          <w:p w:rsidR="00D50148" w:rsidRDefault="00853229">
            <w:pPr>
              <w:rPr>
                <w:rFonts w:asciiTheme="majorEastAsia" w:eastAsiaTheme="majorEastAsia" w:hAnsiTheme="majorEastAsia"/>
              </w:rPr>
            </w:pPr>
            <w:r>
              <w:rPr>
                <w:rFonts w:asciiTheme="majorEastAsia" w:eastAsiaTheme="majorEastAsia" w:hAnsiTheme="majorEastAsia" w:hint="eastAsia"/>
              </w:rPr>
              <w:t>・調理員の人数が多いため,衛生面を考慮して調理作業の分担ができ,多くの目で確認しながら作業することができる。</w:t>
            </w:r>
          </w:p>
          <w:p w:rsidR="00853229" w:rsidRPr="00853229" w:rsidRDefault="00853229">
            <w:pPr>
              <w:rPr>
                <w:rFonts w:asciiTheme="majorEastAsia" w:eastAsiaTheme="majorEastAsia" w:hAnsiTheme="majorEastAsia"/>
              </w:rPr>
            </w:pPr>
            <w:r>
              <w:rPr>
                <w:rFonts w:asciiTheme="majorEastAsia" w:eastAsiaTheme="majorEastAsia" w:hAnsiTheme="majorEastAsia" w:hint="eastAsia"/>
              </w:rPr>
              <w:t>・調理員とミーティングする時間を十分にとることができる。</w:t>
            </w:r>
          </w:p>
        </w:tc>
        <w:tc>
          <w:tcPr>
            <w:tcW w:w="5103" w:type="dxa"/>
            <w:tcBorders>
              <w:top w:val="single" w:sz="4" w:space="0" w:color="auto"/>
              <w:left w:val="single" w:sz="4" w:space="0" w:color="auto"/>
              <w:bottom w:val="single" w:sz="4" w:space="0" w:color="auto"/>
              <w:right w:val="single" w:sz="4" w:space="0" w:color="auto"/>
            </w:tcBorders>
          </w:tcPr>
          <w:p w:rsidR="00D50148" w:rsidRDefault="00351944">
            <w:pPr>
              <w:rPr>
                <w:rFonts w:asciiTheme="majorEastAsia" w:eastAsiaTheme="majorEastAsia" w:hAnsiTheme="majorEastAsia"/>
              </w:rPr>
            </w:pPr>
            <w:r>
              <w:rPr>
                <w:rFonts w:asciiTheme="majorEastAsia" w:eastAsiaTheme="majorEastAsia" w:hAnsiTheme="majorEastAsia" w:hint="eastAsia"/>
              </w:rPr>
              <w:t>・提供する学校全てに同じ給食を提供することができる。</w:t>
            </w:r>
          </w:p>
          <w:p w:rsidR="00351944" w:rsidRDefault="00351944">
            <w:pPr>
              <w:rPr>
                <w:rFonts w:asciiTheme="majorEastAsia" w:eastAsiaTheme="majorEastAsia" w:hAnsiTheme="majorEastAsia"/>
              </w:rPr>
            </w:pPr>
            <w:r>
              <w:rPr>
                <w:rFonts w:asciiTheme="majorEastAsia" w:eastAsiaTheme="majorEastAsia" w:hAnsiTheme="majorEastAsia" w:hint="eastAsia"/>
              </w:rPr>
              <w:t>・栄養士が複数配置される場合は,分担して献立作成することができる。</w:t>
            </w:r>
          </w:p>
        </w:tc>
        <w:tc>
          <w:tcPr>
            <w:tcW w:w="5175" w:type="dxa"/>
            <w:tcBorders>
              <w:top w:val="single" w:sz="4" w:space="0" w:color="auto"/>
              <w:left w:val="single" w:sz="4" w:space="0" w:color="auto"/>
              <w:bottom w:val="single" w:sz="4" w:space="0" w:color="auto"/>
              <w:right w:val="single" w:sz="4" w:space="0" w:color="auto"/>
            </w:tcBorders>
          </w:tcPr>
          <w:p w:rsidR="00D50148" w:rsidRDefault="00351944">
            <w:pPr>
              <w:rPr>
                <w:rFonts w:asciiTheme="majorEastAsia" w:eastAsiaTheme="majorEastAsia" w:hAnsiTheme="majorEastAsia"/>
              </w:rPr>
            </w:pPr>
            <w:r>
              <w:rPr>
                <w:rFonts w:asciiTheme="majorEastAsia" w:eastAsiaTheme="majorEastAsia" w:hAnsiTheme="majorEastAsia" w:hint="eastAsia"/>
              </w:rPr>
              <w:t>・受配校に小・中のどちらもある場合,９年間を見通した食育計画をたてることができたり,同じ校種においても同様の食育の実施が可能になったりする。</w:t>
            </w:r>
          </w:p>
          <w:p w:rsidR="00351944" w:rsidRDefault="00351944">
            <w:pPr>
              <w:rPr>
                <w:rFonts w:asciiTheme="majorEastAsia" w:eastAsiaTheme="majorEastAsia" w:hAnsiTheme="majorEastAsia"/>
              </w:rPr>
            </w:pPr>
            <w:r>
              <w:rPr>
                <w:rFonts w:asciiTheme="majorEastAsia" w:eastAsiaTheme="majorEastAsia" w:hAnsiTheme="majorEastAsia" w:hint="eastAsia"/>
              </w:rPr>
              <w:t>・学校の希望をもとに,食育計画を綿密に作成し,運営会議などで周知することで,計画的に食指導を行うことが可能になる。</w:t>
            </w:r>
          </w:p>
          <w:p w:rsidR="00351944" w:rsidRDefault="00351944">
            <w:pPr>
              <w:rPr>
                <w:rFonts w:asciiTheme="majorEastAsia" w:eastAsiaTheme="majorEastAsia" w:hAnsiTheme="majorEastAsia"/>
              </w:rPr>
            </w:pPr>
            <w:r>
              <w:rPr>
                <w:rFonts w:asciiTheme="majorEastAsia" w:eastAsiaTheme="majorEastAsia" w:hAnsiTheme="majorEastAsia" w:hint="eastAsia"/>
              </w:rPr>
              <w:t>・栄養士は学校行事や雑務に追われることがなく,職務に専念することができる。</w:t>
            </w:r>
          </w:p>
          <w:p w:rsidR="00351944" w:rsidRDefault="00351944" w:rsidP="0018513F">
            <w:pPr>
              <w:rPr>
                <w:rFonts w:asciiTheme="majorEastAsia" w:eastAsiaTheme="majorEastAsia" w:hAnsiTheme="majorEastAsia"/>
              </w:rPr>
            </w:pPr>
            <w:r>
              <w:rPr>
                <w:rFonts w:asciiTheme="majorEastAsia" w:eastAsiaTheme="majorEastAsia" w:hAnsiTheme="majorEastAsia" w:hint="eastAsia"/>
              </w:rPr>
              <w:t>・栄養士が複数配置される場合,受配校を分担して回ったり,</w:t>
            </w:r>
            <w:r w:rsidR="0018513F">
              <w:rPr>
                <w:rFonts w:asciiTheme="majorEastAsia" w:eastAsiaTheme="majorEastAsia" w:hAnsiTheme="majorEastAsia" w:hint="eastAsia"/>
              </w:rPr>
              <w:t>共に</w:t>
            </w:r>
            <w:r>
              <w:rPr>
                <w:rFonts w:asciiTheme="majorEastAsia" w:eastAsiaTheme="majorEastAsia" w:hAnsiTheme="majorEastAsia" w:hint="eastAsia"/>
              </w:rPr>
              <w:t>指導案を作成したりすることができる。</w:t>
            </w:r>
          </w:p>
        </w:tc>
      </w:tr>
      <w:tr w:rsidR="00D50148" w:rsidTr="00D17799">
        <w:trPr>
          <w:cantSplit/>
          <w:trHeight w:val="19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0148" w:rsidRDefault="00D50148">
            <w:pPr>
              <w:widowControl/>
              <w:jc w:val="left"/>
              <w:rPr>
                <w:rFonts w:asciiTheme="majorEastAsia" w:eastAsiaTheme="majorEastAsia" w:hAnsiTheme="majorEastAsia"/>
              </w:rPr>
            </w:pPr>
          </w:p>
        </w:tc>
        <w:tc>
          <w:tcPr>
            <w:tcW w:w="637" w:type="dxa"/>
            <w:tcBorders>
              <w:top w:val="single" w:sz="4" w:space="0" w:color="auto"/>
              <w:left w:val="single" w:sz="4" w:space="0" w:color="auto"/>
              <w:bottom w:val="single" w:sz="4" w:space="0" w:color="auto"/>
              <w:right w:val="single" w:sz="4" w:space="0" w:color="auto"/>
            </w:tcBorders>
            <w:textDirection w:val="tbRlV"/>
            <w:hideMark/>
          </w:tcPr>
          <w:p w:rsidR="00D50148" w:rsidRDefault="00D50148">
            <w:pPr>
              <w:ind w:left="113" w:right="113"/>
              <w:jc w:val="center"/>
              <w:rPr>
                <w:rFonts w:asciiTheme="majorEastAsia" w:eastAsiaTheme="majorEastAsia" w:hAnsiTheme="majorEastAsia"/>
              </w:rPr>
            </w:pPr>
            <w:r>
              <w:rPr>
                <w:rFonts w:asciiTheme="majorEastAsia" w:eastAsiaTheme="majorEastAsia" w:hAnsiTheme="majorEastAsia" w:hint="eastAsia"/>
              </w:rPr>
              <w:t>デメリット</w:t>
            </w:r>
          </w:p>
        </w:tc>
        <w:tc>
          <w:tcPr>
            <w:tcW w:w="3827" w:type="dxa"/>
            <w:tcBorders>
              <w:top w:val="single" w:sz="4" w:space="0" w:color="auto"/>
              <w:left w:val="single" w:sz="4" w:space="0" w:color="auto"/>
              <w:bottom w:val="single" w:sz="4" w:space="0" w:color="auto"/>
              <w:right w:val="single" w:sz="4" w:space="0" w:color="auto"/>
            </w:tcBorders>
          </w:tcPr>
          <w:p w:rsidR="00D50148" w:rsidRDefault="00055B64">
            <w:pPr>
              <w:rPr>
                <w:rFonts w:asciiTheme="majorEastAsia" w:eastAsiaTheme="majorEastAsia" w:hAnsiTheme="majorEastAsia"/>
              </w:rPr>
            </w:pPr>
            <w:r>
              <w:rPr>
                <w:rFonts w:asciiTheme="majorEastAsia" w:eastAsiaTheme="majorEastAsia" w:hAnsiTheme="majorEastAsia" w:hint="eastAsia"/>
              </w:rPr>
              <w:t>・喫食２時間以内の調理を遵守する</w:t>
            </w:r>
            <w:r w:rsidR="0018513F">
              <w:rPr>
                <w:rFonts w:asciiTheme="majorEastAsia" w:eastAsiaTheme="majorEastAsia" w:hAnsiTheme="majorEastAsia" w:hint="eastAsia"/>
              </w:rPr>
              <w:t>に</w:t>
            </w:r>
            <w:r>
              <w:rPr>
                <w:rFonts w:asciiTheme="majorEastAsia" w:eastAsiaTheme="majorEastAsia" w:hAnsiTheme="majorEastAsia" w:hint="eastAsia"/>
              </w:rPr>
              <w:t>は非常に厳しい現状にある。（特に焼き物・揚げ物）抵抗力のない小学生に提供するのは心配である。</w:t>
            </w:r>
          </w:p>
          <w:p w:rsidR="00055B64" w:rsidRDefault="00055B64">
            <w:pPr>
              <w:rPr>
                <w:rFonts w:asciiTheme="majorEastAsia" w:eastAsiaTheme="majorEastAsia" w:hAnsiTheme="majorEastAsia"/>
              </w:rPr>
            </w:pPr>
            <w:r>
              <w:rPr>
                <w:rFonts w:asciiTheme="majorEastAsia" w:eastAsiaTheme="majorEastAsia" w:hAnsiTheme="majorEastAsia" w:hint="eastAsia"/>
              </w:rPr>
              <w:t>・事故（食中毒・異物混入・機器故障・交通事故など）の</w:t>
            </w:r>
            <w:r w:rsidR="0018513F">
              <w:rPr>
                <w:rFonts w:asciiTheme="majorEastAsia" w:eastAsiaTheme="majorEastAsia" w:hAnsiTheme="majorEastAsia" w:hint="eastAsia"/>
              </w:rPr>
              <w:t>場合,その</w:t>
            </w:r>
            <w:r>
              <w:rPr>
                <w:rFonts w:asciiTheme="majorEastAsia" w:eastAsiaTheme="majorEastAsia" w:hAnsiTheme="majorEastAsia" w:hint="eastAsia"/>
              </w:rPr>
              <w:t>影響の範囲が大きい。</w:t>
            </w:r>
          </w:p>
          <w:p w:rsidR="00055B64" w:rsidRDefault="00055B64">
            <w:pPr>
              <w:rPr>
                <w:rFonts w:asciiTheme="majorEastAsia" w:eastAsiaTheme="majorEastAsia" w:hAnsiTheme="majorEastAsia"/>
              </w:rPr>
            </w:pPr>
            <w:r>
              <w:rPr>
                <w:rFonts w:asciiTheme="majorEastAsia" w:eastAsiaTheme="majorEastAsia" w:hAnsiTheme="majorEastAsia" w:hint="eastAsia"/>
              </w:rPr>
              <w:t>・</w:t>
            </w:r>
            <w:r w:rsidR="00063918">
              <w:rPr>
                <w:rFonts w:asciiTheme="majorEastAsia" w:eastAsiaTheme="majorEastAsia" w:hAnsiTheme="majorEastAsia" w:hint="eastAsia"/>
              </w:rPr>
              <w:t>受配校での衛生管理（教室・受け入れ職員）が行き届かない。</w:t>
            </w:r>
          </w:p>
          <w:p w:rsidR="00063918" w:rsidRPr="00055B64" w:rsidRDefault="00063918">
            <w:pPr>
              <w:rPr>
                <w:rFonts w:asciiTheme="majorEastAsia" w:eastAsiaTheme="majorEastAsia" w:hAnsiTheme="majorEastAsia"/>
              </w:rPr>
            </w:pPr>
            <w:r>
              <w:rPr>
                <w:rFonts w:asciiTheme="majorEastAsia" w:eastAsiaTheme="majorEastAsia" w:hAnsiTheme="majorEastAsia" w:hint="eastAsia"/>
              </w:rPr>
              <w:t>・箸をセンターで提供できず,家庭の事情で準備できなかったり,清潔に保てなかったりする。</w:t>
            </w:r>
          </w:p>
        </w:tc>
        <w:tc>
          <w:tcPr>
            <w:tcW w:w="5103" w:type="dxa"/>
            <w:tcBorders>
              <w:top w:val="single" w:sz="4" w:space="0" w:color="auto"/>
              <w:left w:val="single" w:sz="4" w:space="0" w:color="auto"/>
              <w:bottom w:val="single" w:sz="4" w:space="0" w:color="auto"/>
              <w:right w:val="single" w:sz="4" w:space="0" w:color="auto"/>
            </w:tcBorders>
          </w:tcPr>
          <w:p w:rsidR="00D50148" w:rsidRDefault="00063918">
            <w:pPr>
              <w:rPr>
                <w:rFonts w:asciiTheme="majorEastAsia" w:eastAsiaTheme="majorEastAsia" w:hAnsiTheme="majorEastAsia"/>
              </w:rPr>
            </w:pPr>
            <w:r>
              <w:rPr>
                <w:rFonts w:asciiTheme="majorEastAsia" w:eastAsiaTheme="majorEastAsia" w:hAnsiTheme="majorEastAsia" w:hint="eastAsia"/>
              </w:rPr>
              <w:t>・小・中合同のセンターにおいては,どちらかを基本とするため,栄養価の充足が難しい。</w:t>
            </w:r>
            <w:r w:rsidR="000120BF">
              <w:rPr>
                <w:rFonts w:asciiTheme="majorEastAsia" w:eastAsiaTheme="majorEastAsia" w:hAnsiTheme="majorEastAsia" w:hint="eastAsia"/>
              </w:rPr>
              <w:t>また,味付けも難しい。</w:t>
            </w:r>
          </w:p>
          <w:p w:rsidR="00063918" w:rsidRDefault="00063918">
            <w:pPr>
              <w:rPr>
                <w:rFonts w:asciiTheme="majorEastAsia" w:eastAsiaTheme="majorEastAsia" w:hAnsiTheme="majorEastAsia"/>
              </w:rPr>
            </w:pPr>
            <w:r>
              <w:rPr>
                <w:rFonts w:asciiTheme="majorEastAsia" w:eastAsiaTheme="majorEastAsia" w:hAnsiTheme="majorEastAsia" w:hint="eastAsia"/>
              </w:rPr>
              <w:t>・</w:t>
            </w:r>
            <w:r w:rsidR="00C80CA6">
              <w:rPr>
                <w:rFonts w:asciiTheme="majorEastAsia" w:eastAsiaTheme="majorEastAsia" w:hAnsiTheme="majorEastAsia" w:hint="eastAsia"/>
              </w:rPr>
              <w:t>献立作成で組み合わせや使用物資に多くの制限がある。</w:t>
            </w:r>
          </w:p>
          <w:p w:rsidR="00C80CA6" w:rsidRDefault="00C80CA6">
            <w:pPr>
              <w:rPr>
                <w:rFonts w:asciiTheme="majorEastAsia" w:eastAsiaTheme="majorEastAsia" w:hAnsiTheme="majorEastAsia"/>
              </w:rPr>
            </w:pPr>
            <w:r>
              <w:rPr>
                <w:rFonts w:asciiTheme="majorEastAsia" w:eastAsiaTheme="majorEastAsia" w:hAnsiTheme="majorEastAsia" w:hint="eastAsia"/>
              </w:rPr>
              <w:t>・大量の食材を処理するため,冷凍カット野菜や加工品の使用が増え,地場産物を取り入れるためにはかなりの工夫が必要である。</w:t>
            </w:r>
          </w:p>
          <w:p w:rsidR="00C80CA6" w:rsidRDefault="00C80CA6">
            <w:pPr>
              <w:rPr>
                <w:rFonts w:asciiTheme="majorEastAsia" w:eastAsiaTheme="majorEastAsia" w:hAnsiTheme="majorEastAsia"/>
              </w:rPr>
            </w:pPr>
            <w:r>
              <w:rPr>
                <w:rFonts w:asciiTheme="majorEastAsia" w:eastAsiaTheme="majorEastAsia" w:hAnsiTheme="majorEastAsia" w:hint="eastAsia"/>
              </w:rPr>
              <w:t>・各校の実態に合わせた献立作成や給食時間の設定は不可能となる。</w:t>
            </w:r>
          </w:p>
          <w:p w:rsidR="00C80CA6" w:rsidRDefault="00C80CA6">
            <w:pPr>
              <w:rPr>
                <w:rFonts w:asciiTheme="majorEastAsia" w:eastAsiaTheme="majorEastAsia" w:hAnsiTheme="majorEastAsia"/>
              </w:rPr>
            </w:pPr>
            <w:r>
              <w:rPr>
                <w:rFonts w:asciiTheme="majorEastAsia" w:eastAsiaTheme="majorEastAsia" w:hAnsiTheme="majorEastAsia" w:hint="eastAsia"/>
              </w:rPr>
              <w:t>・数の数え間違えなどで不足した場合,我慢しなければならない児童生徒が出る。</w:t>
            </w:r>
          </w:p>
          <w:p w:rsidR="000120BF" w:rsidRPr="00C80CA6" w:rsidRDefault="000120BF">
            <w:pPr>
              <w:rPr>
                <w:rFonts w:asciiTheme="majorEastAsia" w:eastAsiaTheme="majorEastAsia" w:hAnsiTheme="majorEastAsia"/>
              </w:rPr>
            </w:pPr>
            <w:r>
              <w:rPr>
                <w:rFonts w:asciiTheme="majorEastAsia" w:eastAsiaTheme="majorEastAsia" w:hAnsiTheme="majorEastAsia" w:hint="eastAsia"/>
              </w:rPr>
              <w:t>・調理から喫食までに時間があくため,味の変化を考慮し,味付けをしなければならない。</w:t>
            </w:r>
          </w:p>
        </w:tc>
        <w:tc>
          <w:tcPr>
            <w:tcW w:w="5175" w:type="dxa"/>
            <w:tcBorders>
              <w:top w:val="single" w:sz="4" w:space="0" w:color="auto"/>
              <w:left w:val="single" w:sz="4" w:space="0" w:color="auto"/>
              <w:bottom w:val="single" w:sz="4" w:space="0" w:color="auto"/>
              <w:right w:val="single" w:sz="4" w:space="0" w:color="auto"/>
            </w:tcBorders>
          </w:tcPr>
          <w:p w:rsidR="00D50148" w:rsidRDefault="000120BF" w:rsidP="00243080">
            <w:pPr>
              <w:rPr>
                <w:rFonts w:asciiTheme="majorEastAsia" w:eastAsiaTheme="majorEastAsia" w:hAnsiTheme="majorEastAsia"/>
              </w:rPr>
            </w:pPr>
            <w:r>
              <w:rPr>
                <w:rFonts w:asciiTheme="majorEastAsia" w:eastAsiaTheme="majorEastAsia" w:hAnsiTheme="majorEastAsia" w:hint="eastAsia"/>
              </w:rPr>
              <w:t>・</w:t>
            </w:r>
            <w:r w:rsidR="00243080">
              <w:rPr>
                <w:rFonts w:asciiTheme="majorEastAsia" w:eastAsiaTheme="majorEastAsia" w:hAnsiTheme="majorEastAsia" w:hint="eastAsia"/>
              </w:rPr>
              <w:t>給食担当の教職員が食数の変更や学校配送物資の配送時間変更,食育の調整などに対応しなければならず,負担がとても大きい。</w:t>
            </w:r>
          </w:p>
          <w:p w:rsidR="00243080" w:rsidRDefault="00243080" w:rsidP="00243080">
            <w:pPr>
              <w:rPr>
                <w:rFonts w:asciiTheme="majorEastAsia" w:eastAsiaTheme="majorEastAsia" w:hAnsiTheme="majorEastAsia"/>
              </w:rPr>
            </w:pPr>
            <w:r>
              <w:rPr>
                <w:rFonts w:asciiTheme="majorEastAsia" w:eastAsiaTheme="majorEastAsia" w:hAnsiTheme="majorEastAsia" w:hint="eastAsia"/>
              </w:rPr>
              <w:t>・受配校と距離があるため,頻繁に訪問することが難しい。指導について打ち合わせの時間もとりにくい。</w:t>
            </w:r>
          </w:p>
          <w:p w:rsidR="00243080" w:rsidRDefault="00243080" w:rsidP="00243080">
            <w:pPr>
              <w:rPr>
                <w:rFonts w:asciiTheme="majorEastAsia" w:eastAsiaTheme="majorEastAsia" w:hAnsiTheme="majorEastAsia"/>
              </w:rPr>
            </w:pPr>
            <w:r>
              <w:rPr>
                <w:rFonts w:asciiTheme="majorEastAsia" w:eastAsiaTheme="majorEastAsia" w:hAnsiTheme="majorEastAsia" w:hint="eastAsia"/>
              </w:rPr>
              <w:t>・多くの受配校を抱えている場合,指導が行える回数が限られている。実態を十分に把握できない状態で指導しなければならないことも多く,指導の効果が十分にあるか不安に思うことがある。</w:t>
            </w:r>
          </w:p>
          <w:p w:rsidR="00243080" w:rsidRDefault="00243080" w:rsidP="00243080">
            <w:pPr>
              <w:rPr>
                <w:rFonts w:asciiTheme="majorEastAsia" w:eastAsiaTheme="majorEastAsia" w:hAnsiTheme="majorEastAsia"/>
              </w:rPr>
            </w:pPr>
            <w:r>
              <w:rPr>
                <w:rFonts w:asciiTheme="majorEastAsia" w:eastAsiaTheme="majorEastAsia" w:hAnsiTheme="majorEastAsia" w:hint="eastAsia"/>
              </w:rPr>
              <w:t>・管理職が教育関係者でないため,指導案作成などの相談ができない。校内研修に参加することも難しく,研鑽の機会が少なくなりがち。</w:t>
            </w:r>
          </w:p>
          <w:p w:rsidR="00243080" w:rsidRDefault="00243080" w:rsidP="00243080">
            <w:pPr>
              <w:rPr>
                <w:rFonts w:asciiTheme="majorEastAsia" w:eastAsiaTheme="majorEastAsia" w:hAnsiTheme="majorEastAsia"/>
              </w:rPr>
            </w:pPr>
            <w:r>
              <w:rPr>
                <w:rFonts w:asciiTheme="majorEastAsia" w:eastAsiaTheme="majorEastAsia" w:hAnsiTheme="majorEastAsia" w:hint="eastAsia"/>
              </w:rPr>
              <w:t>・児童生徒が給食を作っている様子を身近に感じにくく,調理員とのふれあいもないため,感謝の気持ちを持ちにくく,残量の増加につながる。</w:t>
            </w:r>
          </w:p>
        </w:tc>
      </w:tr>
    </w:tbl>
    <w:p w:rsidR="002A6D95" w:rsidRDefault="00D20C36" w:rsidP="00465A4C">
      <w:pPr>
        <w:rPr>
          <w:rFonts w:hint="eastAsia"/>
        </w:rPr>
      </w:pPr>
    </w:p>
    <w:sectPr w:rsidR="002A6D95" w:rsidSect="00484DFC">
      <w:pgSz w:w="16838" w:h="11906" w:orient="landscape"/>
      <w:pgMar w:top="1418" w:right="720" w:bottom="851"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C36" w:rsidRDefault="00D20C36" w:rsidP="00351944">
      <w:r>
        <w:separator/>
      </w:r>
    </w:p>
  </w:endnote>
  <w:endnote w:type="continuationSeparator" w:id="0">
    <w:p w:rsidR="00D20C36" w:rsidRDefault="00D20C36" w:rsidP="00351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C36" w:rsidRDefault="00D20C36" w:rsidP="00351944">
      <w:r>
        <w:separator/>
      </w:r>
    </w:p>
  </w:footnote>
  <w:footnote w:type="continuationSeparator" w:id="0">
    <w:p w:rsidR="00D20C36" w:rsidRDefault="00D20C36" w:rsidP="003519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148"/>
    <w:rsid w:val="000120BF"/>
    <w:rsid w:val="00055B64"/>
    <w:rsid w:val="00063918"/>
    <w:rsid w:val="000E70B9"/>
    <w:rsid w:val="0018513F"/>
    <w:rsid w:val="00185EBE"/>
    <w:rsid w:val="00243080"/>
    <w:rsid w:val="00292CCD"/>
    <w:rsid w:val="002C562A"/>
    <w:rsid w:val="00351944"/>
    <w:rsid w:val="00465A4C"/>
    <w:rsid w:val="00484DFC"/>
    <w:rsid w:val="007624DB"/>
    <w:rsid w:val="00853229"/>
    <w:rsid w:val="009535D5"/>
    <w:rsid w:val="00A26E41"/>
    <w:rsid w:val="00A55223"/>
    <w:rsid w:val="00A704A8"/>
    <w:rsid w:val="00B1325A"/>
    <w:rsid w:val="00C14047"/>
    <w:rsid w:val="00C80CA6"/>
    <w:rsid w:val="00C945F7"/>
    <w:rsid w:val="00D003F7"/>
    <w:rsid w:val="00D1335B"/>
    <w:rsid w:val="00D17799"/>
    <w:rsid w:val="00D20C36"/>
    <w:rsid w:val="00D50148"/>
    <w:rsid w:val="00D56BBB"/>
    <w:rsid w:val="00E111CF"/>
    <w:rsid w:val="00FB47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762E21B2-CCD9-4A13-84D4-BB40AF445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1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5014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51944"/>
    <w:pPr>
      <w:tabs>
        <w:tab w:val="center" w:pos="4252"/>
        <w:tab w:val="right" w:pos="8504"/>
      </w:tabs>
      <w:snapToGrid w:val="0"/>
    </w:pPr>
  </w:style>
  <w:style w:type="character" w:customStyle="1" w:styleId="a5">
    <w:name w:val="ヘッダー (文字)"/>
    <w:basedOn w:val="a0"/>
    <w:link w:val="a4"/>
    <w:uiPriority w:val="99"/>
    <w:rsid w:val="00351944"/>
  </w:style>
  <w:style w:type="paragraph" w:styleId="a6">
    <w:name w:val="footer"/>
    <w:basedOn w:val="a"/>
    <w:link w:val="a7"/>
    <w:uiPriority w:val="99"/>
    <w:unhideWhenUsed/>
    <w:rsid w:val="00351944"/>
    <w:pPr>
      <w:tabs>
        <w:tab w:val="center" w:pos="4252"/>
        <w:tab w:val="right" w:pos="8504"/>
      </w:tabs>
      <w:snapToGrid w:val="0"/>
    </w:pPr>
  </w:style>
  <w:style w:type="character" w:customStyle="1" w:styleId="a7">
    <w:name w:val="フッター (文字)"/>
    <w:basedOn w:val="a0"/>
    <w:link w:val="a6"/>
    <w:uiPriority w:val="99"/>
    <w:rsid w:val="00351944"/>
  </w:style>
  <w:style w:type="paragraph" w:styleId="a8">
    <w:name w:val="Balloon Text"/>
    <w:basedOn w:val="a"/>
    <w:link w:val="a9"/>
    <w:uiPriority w:val="99"/>
    <w:semiHidden/>
    <w:unhideWhenUsed/>
    <w:rsid w:val="00465A4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65A4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292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506</TotalTime>
  <Pages>3</Pages>
  <Words>335</Words>
  <Characters>1915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teacher-komu</dc:creator>
  <cp:keywords/>
  <dc:description/>
  <cp:lastModifiedBy>teacher-komu</cp:lastModifiedBy>
  <cp:revision>18</cp:revision>
  <cp:lastPrinted>2019-01-31T08:45:00Z</cp:lastPrinted>
  <dcterms:created xsi:type="dcterms:W3CDTF">2019-01-29T00:54:00Z</dcterms:created>
  <dcterms:modified xsi:type="dcterms:W3CDTF">2019-01-31T08:55:00Z</dcterms:modified>
</cp:coreProperties>
</file>